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6B2" w:rsidRDefault="004B16B2" w:rsidP="007D1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Just need letter answers at the bottom of test</w:t>
      </w:r>
      <w:bookmarkStart w:id="0" w:name="_GoBack"/>
      <w:bookmarkEnd w:id="0"/>
    </w:p>
    <w:p w:rsidR="004B16B2" w:rsidRDefault="004B16B2" w:rsidP="007D1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6B2" w:rsidRDefault="004B16B2" w:rsidP="007D1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6B2" w:rsidRDefault="004B16B2" w:rsidP="007D1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6B2" w:rsidRDefault="004B16B2" w:rsidP="007D1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6B2" w:rsidRDefault="004B16B2" w:rsidP="007D1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6B2" w:rsidRDefault="004B16B2" w:rsidP="007D1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6B2" w:rsidRDefault="004B16B2" w:rsidP="007D1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19DD" w:rsidRPr="007D19DD" w:rsidRDefault="004B16B2" w:rsidP="007D1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D19DD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7D19DD" w:rsidRPr="007D19DD">
        <w:rPr>
          <w:rFonts w:ascii="Times New Roman" w:eastAsia="Times New Roman" w:hAnsi="Times New Roman" w:cs="Times New Roman"/>
          <w:sz w:val="24"/>
          <w:szCs w:val="24"/>
        </w:rPr>
        <w:t>All of the following are true regarding a high quality balance sheet </w:t>
      </w:r>
      <w:r w:rsidR="007D19DD" w:rsidRPr="007D19DD">
        <w:rPr>
          <w:rFonts w:ascii="Times New Roman" w:eastAsia="Times New Roman" w:hAnsi="Times New Roman" w:cs="Times New Roman"/>
          <w:b/>
          <w:bCs/>
          <w:sz w:val="24"/>
          <w:szCs w:val="24"/>
        </w:rPr>
        <w:t>except</w:t>
      </w:r>
      <w:r w:rsidR="007D19DD" w:rsidRPr="007D19D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215"/>
        <w:gridCol w:w="8786"/>
      </w:tblGrid>
      <w:tr w:rsidR="007D19DD" w:rsidRPr="007D19DD" w:rsidTr="007D19DD">
        <w:tc>
          <w:tcPr>
            <w:tcW w:w="0" w:type="auto"/>
            <w:shd w:val="clear" w:color="auto" w:fill="FFFFFF"/>
            <w:hideMark/>
          </w:tcPr>
          <w:p w:rsidR="007D19DD" w:rsidRPr="007D19DD" w:rsidRDefault="007D19DD" w:rsidP="007D19DD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7D19DD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object w:dxaOrig="359" w:dyaOrig="3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18pt" o:ole="">
                  <v:imagedata r:id="rId6" o:title=""/>
                </v:shape>
                <w:control r:id="rId7" w:name="Object 1" w:shapeid="_x0000_i1025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7D19DD" w:rsidRPr="007D19DD" w:rsidRDefault="007D19DD" w:rsidP="007D19DD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7D19DD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t>A.</w:t>
            </w:r>
          </w:p>
        </w:tc>
        <w:tc>
          <w:tcPr>
            <w:tcW w:w="0" w:type="auto"/>
            <w:shd w:val="clear" w:color="auto" w:fill="FFFFFF"/>
            <w:hideMark/>
          </w:tcPr>
          <w:p w:rsidR="007D19DD" w:rsidRPr="007D19DD" w:rsidRDefault="007D19DD" w:rsidP="007D19DD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4"/>
                <w:szCs w:val="24"/>
              </w:rPr>
            </w:pPr>
            <w:r w:rsidRPr="007D19DD">
              <w:rPr>
                <w:rFonts w:ascii="inherit" w:eastAsia="Times New Roman" w:hAnsi="inherit" w:cs="Arial"/>
                <w:color w:val="111111"/>
                <w:sz w:val="24"/>
                <w:szCs w:val="24"/>
              </w:rPr>
              <w:t>It should portray the economic resources that can be reasonably expected to generate future economic benefits.</w:t>
            </w:r>
          </w:p>
        </w:tc>
      </w:tr>
      <w:tr w:rsidR="007D19DD" w:rsidRPr="007D19DD" w:rsidTr="007D19DD">
        <w:tc>
          <w:tcPr>
            <w:tcW w:w="0" w:type="auto"/>
            <w:shd w:val="clear" w:color="auto" w:fill="FFFFFF"/>
            <w:hideMark/>
          </w:tcPr>
          <w:p w:rsidR="007D19DD" w:rsidRPr="007D19DD" w:rsidRDefault="007D19DD" w:rsidP="007D19DD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7D19DD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object w:dxaOrig="359" w:dyaOrig="359">
                <v:shape id="_x0000_i1026" type="#_x0000_t75" style="width:18pt;height:18pt" o:ole="">
                  <v:imagedata r:id="rId6" o:title=""/>
                </v:shape>
                <w:control r:id="rId8" w:name="Object 2" w:shapeid="_x0000_i1026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7D19DD" w:rsidRPr="007D19DD" w:rsidRDefault="007D19DD" w:rsidP="007D19DD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7D19DD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t>B.</w:t>
            </w:r>
          </w:p>
        </w:tc>
        <w:tc>
          <w:tcPr>
            <w:tcW w:w="0" w:type="auto"/>
            <w:shd w:val="clear" w:color="auto" w:fill="FFFFFF"/>
            <w:hideMark/>
          </w:tcPr>
          <w:p w:rsidR="007D19DD" w:rsidRPr="007D19DD" w:rsidRDefault="007D19DD" w:rsidP="007D19DD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4"/>
                <w:szCs w:val="24"/>
              </w:rPr>
            </w:pPr>
            <w:r w:rsidRPr="007D19DD">
              <w:rPr>
                <w:rFonts w:ascii="inherit" w:eastAsia="Times New Roman" w:hAnsi="inherit" w:cs="Arial"/>
                <w:color w:val="111111"/>
                <w:sz w:val="24"/>
                <w:szCs w:val="24"/>
              </w:rPr>
              <w:t>It should provide a complete and fair portrayal of all of the firm’s obligations at a point in time, including the present value of long-term liabilities for future payments.</w:t>
            </w:r>
          </w:p>
        </w:tc>
      </w:tr>
      <w:tr w:rsidR="007D19DD" w:rsidRPr="007D19DD" w:rsidTr="007D19DD">
        <w:tc>
          <w:tcPr>
            <w:tcW w:w="0" w:type="auto"/>
            <w:shd w:val="clear" w:color="auto" w:fill="FFFFFF"/>
            <w:hideMark/>
          </w:tcPr>
          <w:p w:rsidR="007D19DD" w:rsidRPr="007D19DD" w:rsidRDefault="007D19DD" w:rsidP="007D19DD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7D19DD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object w:dxaOrig="359" w:dyaOrig="359">
                <v:shape id="_x0000_i1027" type="#_x0000_t75" style="width:18pt;height:18pt" o:ole="">
                  <v:imagedata r:id="rId6" o:title=""/>
                </v:shape>
                <w:control r:id="rId9" w:name="Object 3" w:shapeid="_x0000_i1027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7D19DD" w:rsidRPr="007D19DD" w:rsidRDefault="007D19DD" w:rsidP="007D19DD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7D19DD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t>C.</w:t>
            </w:r>
          </w:p>
        </w:tc>
        <w:tc>
          <w:tcPr>
            <w:tcW w:w="0" w:type="auto"/>
            <w:shd w:val="clear" w:color="auto" w:fill="FFFFFF"/>
            <w:hideMark/>
          </w:tcPr>
          <w:p w:rsidR="007D19DD" w:rsidRPr="007D19DD" w:rsidRDefault="007D19DD" w:rsidP="007D19DD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4"/>
                <w:szCs w:val="24"/>
              </w:rPr>
            </w:pPr>
            <w:r w:rsidRPr="007D19DD">
              <w:rPr>
                <w:rFonts w:ascii="inherit" w:eastAsia="Times New Roman" w:hAnsi="inherit" w:cs="Arial"/>
                <w:color w:val="111111"/>
                <w:sz w:val="24"/>
                <w:szCs w:val="24"/>
              </w:rPr>
              <w:t>It should minimize measurement error and bias.</w:t>
            </w:r>
          </w:p>
        </w:tc>
      </w:tr>
      <w:tr w:rsidR="007D19DD" w:rsidRPr="007D19DD" w:rsidTr="007D19DD">
        <w:tc>
          <w:tcPr>
            <w:tcW w:w="0" w:type="auto"/>
            <w:shd w:val="clear" w:color="auto" w:fill="FFFFFF"/>
            <w:hideMark/>
          </w:tcPr>
          <w:p w:rsidR="007D19DD" w:rsidRPr="007D19DD" w:rsidRDefault="007D19DD" w:rsidP="007D19DD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7D19DD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object w:dxaOrig="359" w:dyaOrig="359">
                <v:shape id="_x0000_i1028" type="#_x0000_t75" style="width:18pt;height:18pt" o:ole="">
                  <v:imagedata r:id="rId6" o:title=""/>
                </v:shape>
                <w:control r:id="rId10" w:name="Object 4" w:shapeid="_x0000_i1028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7D19DD" w:rsidRPr="007D19DD" w:rsidRDefault="007D19DD" w:rsidP="007D19DD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7D19DD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t>D.</w:t>
            </w:r>
          </w:p>
        </w:tc>
        <w:tc>
          <w:tcPr>
            <w:tcW w:w="0" w:type="auto"/>
            <w:shd w:val="clear" w:color="auto" w:fill="FFFFFF"/>
            <w:hideMark/>
          </w:tcPr>
          <w:p w:rsidR="007D19DD" w:rsidRDefault="007D19DD" w:rsidP="007D19DD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4"/>
                <w:szCs w:val="24"/>
              </w:rPr>
            </w:pPr>
            <w:r w:rsidRPr="007D19DD">
              <w:rPr>
                <w:rFonts w:ascii="inherit" w:eastAsia="Times New Roman" w:hAnsi="inherit" w:cs="Arial"/>
                <w:color w:val="111111"/>
                <w:sz w:val="24"/>
                <w:szCs w:val="24"/>
              </w:rPr>
              <w:t>It should be optimistic in terms of accounting numbers.</w:t>
            </w:r>
          </w:p>
          <w:p w:rsidR="007D19DD" w:rsidRDefault="007D19DD" w:rsidP="007D19DD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4"/>
                <w:szCs w:val="24"/>
              </w:rPr>
            </w:pPr>
          </w:p>
          <w:p w:rsidR="007D19DD" w:rsidRDefault="007D19DD" w:rsidP="007D19DD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4"/>
                <w:szCs w:val="24"/>
              </w:rPr>
            </w:pPr>
          </w:p>
          <w:p w:rsidR="007D19DD" w:rsidRPr="007D19DD" w:rsidRDefault="007D19DD" w:rsidP="007D19DD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4"/>
                <w:szCs w:val="24"/>
              </w:rPr>
            </w:pPr>
          </w:p>
        </w:tc>
      </w:tr>
    </w:tbl>
    <w:p w:rsidR="004B16B2" w:rsidRPr="004B16B2" w:rsidRDefault="004B16B2" w:rsidP="004B16B2">
      <w:pPr>
        <w:pStyle w:val="ListParagraph"/>
        <w:numPr>
          <w:ilvl w:val="0"/>
          <w:numId w:val="2"/>
        </w:num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24"/>
          <w:szCs w:val="24"/>
        </w:rPr>
      </w:pPr>
      <w:r w:rsidRPr="004B16B2">
        <w:rPr>
          <w:rFonts w:ascii="inherit" w:eastAsia="Times New Roman" w:hAnsi="inherit" w:cs="Arial"/>
          <w:color w:val="111111"/>
          <w:sz w:val="24"/>
          <w:szCs w:val="24"/>
        </w:rPr>
        <w:t>On a Cash Flow Statement, Operating activities include: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215"/>
        <w:gridCol w:w="5750"/>
      </w:tblGrid>
      <w:tr w:rsidR="004B16B2" w:rsidRPr="004B16B2" w:rsidTr="004B16B2"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33" type="#_x0000_t75" style="width:18pt;height:18pt" o:ole="">
                  <v:imagedata r:id="rId6" o:title=""/>
                </v:shape>
                <w:control r:id="rId11" w:name="Object 9" w:shapeid="_x0000_i1033"/>
              </w:objec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4B16B2">
              <w:rPr>
                <w:rFonts w:ascii="inherit" w:eastAsia="Times New Roman" w:hAnsi="inherit" w:cs="Times New Roman"/>
                <w:sz w:val="24"/>
                <w:szCs w:val="24"/>
              </w:rPr>
              <w:t>Establishing a line of credit.</w:t>
            </w:r>
          </w:p>
        </w:tc>
      </w:tr>
      <w:tr w:rsidR="004B16B2" w:rsidRPr="004B16B2" w:rsidTr="004B16B2"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34" type="#_x0000_t75" style="width:18pt;height:18pt" o:ole="">
                  <v:imagedata r:id="rId6" o:title=""/>
                </v:shape>
                <w:control r:id="rId12" w:name="Object 10" w:shapeid="_x0000_i1034"/>
              </w:objec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4B16B2">
              <w:rPr>
                <w:rFonts w:ascii="inherit" w:eastAsia="Times New Roman" w:hAnsi="inherit" w:cs="Times New Roman"/>
                <w:sz w:val="24"/>
                <w:szCs w:val="24"/>
              </w:rPr>
              <w:t>Decreasing Accounts Payable.</w:t>
            </w:r>
          </w:p>
        </w:tc>
      </w:tr>
      <w:tr w:rsidR="004B16B2" w:rsidRPr="004B16B2" w:rsidTr="004B16B2"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35" type="#_x0000_t75" style="width:18pt;height:18pt" o:ole="">
                  <v:imagedata r:id="rId6" o:title=""/>
                </v:shape>
                <w:control r:id="rId13" w:name="Object 11" w:shapeid="_x0000_i1035"/>
              </w:objec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4B16B2">
              <w:rPr>
                <w:rFonts w:ascii="inherit" w:eastAsia="Times New Roman" w:hAnsi="inherit" w:cs="Times New Roman"/>
                <w:sz w:val="24"/>
                <w:szCs w:val="24"/>
              </w:rPr>
              <w:t>Short Term Debt repayment.</w:t>
            </w:r>
          </w:p>
        </w:tc>
      </w:tr>
      <w:tr w:rsidR="004B16B2" w:rsidRPr="004B16B2" w:rsidTr="004B16B2"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36" type="#_x0000_t75" style="width:18pt;height:18pt" o:ole="">
                  <v:imagedata r:id="rId6" o:title=""/>
                </v:shape>
                <w:control r:id="rId14" w:name="Object 12" w:shapeid="_x0000_i1036"/>
              </w:objec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4B16B2">
              <w:rPr>
                <w:rFonts w:ascii="inherit" w:eastAsia="Times New Roman" w:hAnsi="inherit" w:cs="Times New Roman"/>
                <w:sz w:val="24"/>
                <w:szCs w:val="24"/>
              </w:rPr>
              <w:t>Purchasing a company.</w:t>
            </w:r>
          </w:p>
          <w:p w:rsid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  <w:p w:rsid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  <w:p w:rsidR="004B16B2" w:rsidRPr="004B16B2" w:rsidRDefault="004B16B2" w:rsidP="004B16B2">
            <w:pPr>
              <w:numPr>
                <w:ilvl w:val="0"/>
                <w:numId w:val="17"/>
              </w:numPr>
              <w:shd w:val="clear" w:color="auto" w:fill="FFFFFF"/>
              <w:spacing w:after="90" w:line="240" w:lineRule="auto"/>
              <w:ind w:left="0"/>
              <w:rPr>
                <w:rFonts w:ascii="inherit" w:eastAsia="Times New Roman" w:hAnsi="inherit" w:cs="Arial"/>
                <w:color w:val="111111"/>
                <w:sz w:val="24"/>
                <w:szCs w:val="24"/>
              </w:rPr>
            </w:pPr>
            <w:r>
              <w:rPr>
                <w:rFonts w:ascii="inherit" w:eastAsia="Times New Roman" w:hAnsi="inherit" w:cs="Arial"/>
                <w:color w:val="111111"/>
                <w:sz w:val="24"/>
                <w:szCs w:val="24"/>
              </w:rPr>
              <w:t xml:space="preserve">11) </w:t>
            </w:r>
            <w:r w:rsidRPr="004B16B2">
              <w:rPr>
                <w:rFonts w:ascii="inherit" w:eastAsia="Times New Roman" w:hAnsi="inherit" w:cs="Arial"/>
                <w:color w:val="111111"/>
                <w:sz w:val="24"/>
                <w:szCs w:val="24"/>
              </w:rPr>
              <w:t>The Indirect Method of calculating Cash Flow: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215"/>
              <w:gridCol w:w="5116"/>
            </w:tblGrid>
            <w:tr w:rsidR="004B16B2" w:rsidRPr="004B16B2" w:rsidTr="004B16B2">
              <w:tc>
                <w:tcPr>
                  <w:tcW w:w="0" w:type="auto"/>
                  <w:hideMark/>
                </w:tcPr>
                <w:p w:rsidR="004B16B2" w:rsidRPr="004B16B2" w:rsidRDefault="004B16B2" w:rsidP="004B16B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</w:pPr>
                  <w:r w:rsidRPr="004B16B2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object w:dxaOrig="1440" w:dyaOrig="1440">
                      <v:shape id="_x0000_i1153" type="#_x0000_t75" style="width:18pt;height:18pt" o:ole="">
                        <v:imagedata r:id="rId6" o:title=""/>
                      </v:shape>
                      <w:control r:id="rId15" w:name="Object 129" w:shapeid="_x0000_i1153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4B16B2" w:rsidRPr="004B16B2" w:rsidRDefault="004B16B2" w:rsidP="004B16B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</w:pPr>
                  <w:r w:rsidRPr="004B16B2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t>A.</w:t>
                  </w:r>
                </w:p>
              </w:tc>
              <w:tc>
                <w:tcPr>
                  <w:tcW w:w="0" w:type="auto"/>
                  <w:hideMark/>
                </w:tcPr>
                <w:p w:rsidR="004B16B2" w:rsidRPr="004B16B2" w:rsidRDefault="004B16B2" w:rsidP="004B16B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4B16B2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Begins with Net Income.</w:t>
                  </w:r>
                </w:p>
              </w:tc>
            </w:tr>
            <w:tr w:rsidR="004B16B2" w:rsidRPr="004B16B2" w:rsidTr="004B16B2">
              <w:tc>
                <w:tcPr>
                  <w:tcW w:w="0" w:type="auto"/>
                  <w:hideMark/>
                </w:tcPr>
                <w:p w:rsidR="004B16B2" w:rsidRPr="004B16B2" w:rsidRDefault="004B16B2" w:rsidP="004B16B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</w:pPr>
                  <w:r w:rsidRPr="004B16B2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object w:dxaOrig="1440" w:dyaOrig="1440">
                      <v:shape id="_x0000_i1154" type="#_x0000_t75" style="width:18pt;height:18pt" o:ole="">
                        <v:imagedata r:id="rId6" o:title=""/>
                      </v:shape>
                      <w:control r:id="rId16" w:name="Object 130" w:shapeid="_x0000_i1154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4B16B2" w:rsidRPr="004B16B2" w:rsidRDefault="004B16B2" w:rsidP="004B16B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</w:pPr>
                  <w:r w:rsidRPr="004B16B2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4B16B2" w:rsidRPr="004B16B2" w:rsidRDefault="004B16B2" w:rsidP="004B16B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4B16B2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Begins with Revenue.</w:t>
                  </w:r>
                </w:p>
              </w:tc>
            </w:tr>
            <w:tr w:rsidR="004B16B2" w:rsidRPr="004B16B2" w:rsidTr="004B16B2">
              <w:tc>
                <w:tcPr>
                  <w:tcW w:w="0" w:type="auto"/>
                  <w:hideMark/>
                </w:tcPr>
                <w:p w:rsidR="004B16B2" w:rsidRPr="004B16B2" w:rsidRDefault="004B16B2" w:rsidP="004B16B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</w:pPr>
                  <w:r w:rsidRPr="004B16B2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object w:dxaOrig="1440" w:dyaOrig="1440">
                      <v:shape id="_x0000_i1155" type="#_x0000_t75" style="width:18pt;height:18pt" o:ole="">
                        <v:imagedata r:id="rId6" o:title=""/>
                      </v:shape>
                      <w:control r:id="rId17" w:name="Object 131" w:shapeid="_x0000_i1155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4B16B2" w:rsidRPr="004B16B2" w:rsidRDefault="004B16B2" w:rsidP="004B16B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</w:pPr>
                  <w:r w:rsidRPr="004B16B2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t>C.</w:t>
                  </w:r>
                </w:p>
              </w:tc>
              <w:tc>
                <w:tcPr>
                  <w:tcW w:w="0" w:type="auto"/>
                  <w:hideMark/>
                </w:tcPr>
                <w:p w:rsidR="004B16B2" w:rsidRPr="004B16B2" w:rsidRDefault="004B16B2" w:rsidP="004B16B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4B16B2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Shows cash collections from customers.</w:t>
                  </w:r>
                </w:p>
              </w:tc>
            </w:tr>
            <w:tr w:rsidR="004B16B2" w:rsidRPr="004B16B2" w:rsidTr="004B16B2">
              <w:tc>
                <w:tcPr>
                  <w:tcW w:w="0" w:type="auto"/>
                  <w:hideMark/>
                </w:tcPr>
                <w:p w:rsidR="004B16B2" w:rsidRPr="004B16B2" w:rsidRDefault="004B16B2" w:rsidP="004B16B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</w:pPr>
                  <w:r w:rsidRPr="004B16B2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object w:dxaOrig="1440" w:dyaOrig="1440">
                      <v:shape id="_x0000_i1156" type="#_x0000_t75" style="width:18pt;height:18pt" o:ole="">
                        <v:imagedata r:id="rId6" o:title=""/>
                      </v:shape>
                      <w:control r:id="rId18" w:name="Object 132" w:shapeid="_x0000_i1156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4B16B2" w:rsidRPr="004B16B2" w:rsidRDefault="004B16B2" w:rsidP="004B16B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</w:pPr>
                  <w:r w:rsidRPr="004B16B2">
                    <w:rPr>
                      <w:rFonts w:ascii="inherit" w:eastAsia="Times New Roman" w:hAnsi="inherit" w:cs="Times New Roman"/>
                      <w:sz w:val="19"/>
                      <w:szCs w:val="19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4B16B2" w:rsidRPr="004B16B2" w:rsidRDefault="004B16B2" w:rsidP="004B16B2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4B16B2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Is used much less frequently than the Direct Method.</w:t>
                  </w:r>
                </w:p>
              </w:tc>
            </w:tr>
          </w:tbl>
          <w:p w:rsid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  <w:p w:rsid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</w:tbl>
    <w:p w:rsidR="004B16B2" w:rsidRPr="004B16B2" w:rsidRDefault="004B16B2" w:rsidP="004B16B2">
      <w:pPr>
        <w:pStyle w:val="ListParagraph"/>
        <w:shd w:val="clear" w:color="auto" w:fill="FFFFFF"/>
        <w:spacing w:after="90" w:line="240" w:lineRule="auto"/>
        <w:ind w:left="450"/>
        <w:rPr>
          <w:rFonts w:ascii="inherit" w:eastAsia="Times New Roman" w:hAnsi="inherit" w:cs="Arial"/>
          <w:color w:val="111111"/>
          <w:sz w:val="24"/>
          <w:szCs w:val="24"/>
        </w:rPr>
      </w:pPr>
      <w:r>
        <w:rPr>
          <w:rFonts w:ascii="inherit" w:eastAsia="Times New Roman" w:hAnsi="inherit" w:cs="Arial"/>
          <w:color w:val="111111"/>
          <w:sz w:val="24"/>
          <w:szCs w:val="24"/>
        </w:rPr>
        <w:t>12</w:t>
      </w:r>
      <w:proofErr w:type="gramStart"/>
      <w:r>
        <w:rPr>
          <w:rFonts w:ascii="inherit" w:eastAsia="Times New Roman" w:hAnsi="inherit" w:cs="Arial"/>
          <w:color w:val="111111"/>
          <w:sz w:val="24"/>
          <w:szCs w:val="24"/>
        </w:rPr>
        <w:t>)</w:t>
      </w:r>
      <w:r w:rsidRPr="004B16B2">
        <w:rPr>
          <w:rFonts w:ascii="inherit" w:eastAsia="Times New Roman" w:hAnsi="inherit" w:cs="Arial"/>
          <w:color w:val="111111"/>
          <w:sz w:val="24"/>
          <w:szCs w:val="24"/>
        </w:rPr>
        <w:t>On</w:t>
      </w:r>
      <w:proofErr w:type="gramEnd"/>
      <w:r w:rsidRPr="004B16B2">
        <w:rPr>
          <w:rFonts w:ascii="inherit" w:eastAsia="Times New Roman" w:hAnsi="inherit" w:cs="Arial"/>
          <w:color w:val="111111"/>
          <w:sz w:val="24"/>
          <w:szCs w:val="24"/>
        </w:rPr>
        <w:t xml:space="preserve"> December 31, 2011, Inventory for Company X was $30,000. On December 31, 2012 the Inventory amount was $15,000. During 2012, the change in Inventory represented: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215"/>
        <w:gridCol w:w="2983"/>
      </w:tblGrid>
      <w:tr w:rsidR="004B16B2" w:rsidRPr="004B16B2" w:rsidTr="004B16B2"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45" type="#_x0000_t75" style="width:18pt;height:18pt" o:ole="">
                  <v:imagedata r:id="rId6" o:title=""/>
                </v:shape>
                <w:control r:id="rId19" w:name="Object 21" w:shapeid="_x0000_i1045"/>
              </w:objec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4B16B2">
              <w:rPr>
                <w:rFonts w:ascii="inherit" w:eastAsia="Times New Roman" w:hAnsi="inherit" w:cs="Times New Roman"/>
                <w:sz w:val="24"/>
                <w:szCs w:val="24"/>
              </w:rPr>
              <w:t>A $15,000 Operating Outflow.</w:t>
            </w:r>
          </w:p>
        </w:tc>
      </w:tr>
      <w:tr w:rsidR="004B16B2" w:rsidRPr="004B16B2" w:rsidTr="004B16B2"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46" type="#_x0000_t75" style="width:18pt;height:18pt" o:ole="">
                  <v:imagedata r:id="rId6" o:title=""/>
                </v:shape>
                <w:control r:id="rId20" w:name="Object 22" w:shapeid="_x0000_i1046"/>
              </w:objec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4B16B2">
              <w:rPr>
                <w:rFonts w:ascii="inherit" w:eastAsia="Times New Roman" w:hAnsi="inherit" w:cs="Times New Roman"/>
                <w:sz w:val="24"/>
                <w:szCs w:val="24"/>
              </w:rPr>
              <w:t>A $15,000 Operating Inflow.</w:t>
            </w:r>
          </w:p>
        </w:tc>
      </w:tr>
      <w:tr w:rsidR="004B16B2" w:rsidRPr="004B16B2" w:rsidTr="004B16B2"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47" type="#_x0000_t75" style="width:18pt;height:18pt" o:ole="">
                  <v:imagedata r:id="rId6" o:title=""/>
                </v:shape>
                <w:control r:id="rId21" w:name="Object 23" w:shapeid="_x0000_i1047"/>
              </w:objec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4B16B2">
              <w:rPr>
                <w:rFonts w:ascii="inherit" w:eastAsia="Times New Roman" w:hAnsi="inherit" w:cs="Times New Roman"/>
                <w:sz w:val="24"/>
                <w:szCs w:val="24"/>
              </w:rPr>
              <w:t>A $45,000 Operating Inflow.</w:t>
            </w:r>
          </w:p>
        </w:tc>
      </w:tr>
      <w:tr w:rsidR="004B16B2" w:rsidRPr="004B16B2" w:rsidTr="004B16B2"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48" type="#_x0000_t75" style="width:18pt;height:18pt" o:ole="">
                  <v:imagedata r:id="rId6" o:title=""/>
                </v:shape>
                <w:control r:id="rId22" w:name="Object 24" w:shapeid="_x0000_i1048"/>
              </w:objec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4B16B2">
              <w:rPr>
                <w:rFonts w:ascii="inherit" w:eastAsia="Times New Roman" w:hAnsi="inherit" w:cs="Times New Roman"/>
                <w:sz w:val="24"/>
                <w:szCs w:val="24"/>
              </w:rPr>
              <w:t>A $45,000 Operating Outflow.</w:t>
            </w:r>
          </w:p>
        </w:tc>
      </w:tr>
    </w:tbl>
    <w:p w:rsidR="00D56684" w:rsidRDefault="00D56684"/>
    <w:p w:rsidR="004B16B2" w:rsidRDefault="004B16B2"/>
    <w:p w:rsidR="004B16B2" w:rsidRPr="004B16B2" w:rsidRDefault="004B16B2" w:rsidP="004B16B2">
      <w:pPr>
        <w:pStyle w:val="ListParagraph"/>
        <w:numPr>
          <w:ilvl w:val="0"/>
          <w:numId w:val="6"/>
        </w:num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24"/>
          <w:szCs w:val="24"/>
        </w:rPr>
      </w:pPr>
      <w:r w:rsidRPr="004B16B2">
        <w:rPr>
          <w:rFonts w:ascii="inherit" w:eastAsia="Times New Roman" w:hAnsi="inherit" w:cs="Arial"/>
          <w:color w:val="111111"/>
          <w:sz w:val="24"/>
          <w:szCs w:val="24"/>
        </w:rPr>
        <w:t>The current ratio of Company X is 3.0 times. Company X has working capital of $20,000. Total Current Assets for Company X are: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215"/>
        <w:gridCol w:w="810"/>
      </w:tblGrid>
      <w:tr w:rsidR="004B16B2" w:rsidRPr="004B16B2" w:rsidTr="004B16B2"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57" type="#_x0000_t75" style="width:18pt;height:18pt" o:ole="">
                  <v:imagedata r:id="rId6" o:title=""/>
                </v:shape>
                <w:control r:id="rId23" w:name="Object 33" w:shapeid="_x0000_i1057"/>
              </w:objec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4B16B2">
              <w:rPr>
                <w:rFonts w:ascii="inherit" w:eastAsia="Times New Roman" w:hAnsi="inherit" w:cs="Times New Roman"/>
                <w:sz w:val="24"/>
                <w:szCs w:val="24"/>
              </w:rPr>
              <w:t>$6,667</w:t>
            </w:r>
          </w:p>
        </w:tc>
      </w:tr>
      <w:tr w:rsidR="004B16B2" w:rsidRPr="004B16B2" w:rsidTr="004B16B2"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58" type="#_x0000_t75" style="width:18pt;height:18pt" o:ole="">
                  <v:imagedata r:id="rId6" o:title=""/>
                </v:shape>
                <w:control r:id="rId24" w:name="Object 34" w:shapeid="_x0000_i1058"/>
              </w:objec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4B16B2">
              <w:rPr>
                <w:rFonts w:ascii="inherit" w:eastAsia="Times New Roman" w:hAnsi="inherit" w:cs="Times New Roman"/>
                <w:sz w:val="24"/>
                <w:szCs w:val="24"/>
              </w:rPr>
              <w:t>$10,000</w:t>
            </w:r>
          </w:p>
        </w:tc>
      </w:tr>
      <w:tr w:rsidR="004B16B2" w:rsidRPr="004B16B2" w:rsidTr="004B16B2"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59" type="#_x0000_t75" style="width:18pt;height:18pt" o:ole="">
                  <v:imagedata r:id="rId6" o:title=""/>
                </v:shape>
                <w:control r:id="rId25" w:name="Object 35" w:shapeid="_x0000_i1059"/>
              </w:objec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4B16B2">
              <w:rPr>
                <w:rFonts w:ascii="inherit" w:eastAsia="Times New Roman" w:hAnsi="inherit" w:cs="Times New Roman"/>
                <w:sz w:val="24"/>
                <w:szCs w:val="24"/>
              </w:rPr>
              <w:t>$30,000</w:t>
            </w:r>
          </w:p>
        </w:tc>
      </w:tr>
      <w:tr w:rsidR="004B16B2" w:rsidRPr="004B16B2" w:rsidTr="004B16B2"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60" type="#_x0000_t75" style="width:18pt;height:18pt" o:ole="">
                  <v:imagedata r:id="rId6" o:title=""/>
                </v:shape>
                <w:control r:id="rId26" w:name="Object 36" w:shapeid="_x0000_i1060"/>
              </w:objec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4B16B2">
              <w:rPr>
                <w:rFonts w:ascii="inherit" w:eastAsia="Times New Roman" w:hAnsi="inherit" w:cs="Times New Roman"/>
                <w:sz w:val="24"/>
                <w:szCs w:val="24"/>
              </w:rPr>
              <w:t>$60,000</w:t>
            </w:r>
          </w:p>
        </w:tc>
      </w:tr>
      <w:tr w:rsidR="004B16B2" w:rsidRPr="004B16B2" w:rsidTr="004B16B2">
        <w:tc>
          <w:tcPr>
            <w:tcW w:w="0" w:type="auto"/>
          </w:tcPr>
          <w:p w:rsid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  <w:p w:rsid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</w:tbl>
    <w:p w:rsidR="004B16B2" w:rsidRDefault="004B16B2" w:rsidP="004B16B2">
      <w:pPr>
        <w:shd w:val="clear" w:color="auto" w:fill="FFFFFF"/>
        <w:spacing w:after="90" w:line="240" w:lineRule="auto"/>
        <w:ind w:left="360"/>
        <w:rPr>
          <w:rFonts w:ascii="inherit" w:eastAsia="Times New Roman" w:hAnsi="inherit" w:cs="Arial"/>
          <w:color w:val="111111"/>
          <w:sz w:val="24"/>
          <w:szCs w:val="24"/>
        </w:rPr>
      </w:pPr>
    </w:p>
    <w:p w:rsidR="004B16B2" w:rsidRDefault="004B16B2" w:rsidP="004B16B2">
      <w:pPr>
        <w:shd w:val="clear" w:color="auto" w:fill="FFFFFF"/>
        <w:spacing w:after="90" w:line="240" w:lineRule="auto"/>
        <w:ind w:left="360"/>
        <w:rPr>
          <w:rFonts w:ascii="inherit" w:eastAsia="Times New Roman" w:hAnsi="inherit" w:cs="Arial"/>
          <w:color w:val="111111"/>
          <w:sz w:val="24"/>
          <w:szCs w:val="24"/>
        </w:rPr>
      </w:pPr>
    </w:p>
    <w:p w:rsidR="004B16B2" w:rsidRPr="004B16B2" w:rsidRDefault="004B16B2" w:rsidP="004B16B2">
      <w:pPr>
        <w:pStyle w:val="ListParagraph"/>
        <w:numPr>
          <w:ilvl w:val="0"/>
          <w:numId w:val="6"/>
        </w:num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24"/>
          <w:szCs w:val="24"/>
        </w:rPr>
      </w:pPr>
      <w:r w:rsidRPr="004B16B2">
        <w:rPr>
          <w:rFonts w:ascii="inherit" w:eastAsia="Times New Roman" w:hAnsi="inherit" w:cs="Arial"/>
          <w:color w:val="111111"/>
          <w:sz w:val="24"/>
          <w:szCs w:val="24"/>
        </w:rPr>
        <w:t>Company X reports $200,000 in sales of Widgets in 2012. The Costs of Goods sold for these Widgets is $90,000. All other operating expenses (SG&amp;A, R&amp;D, Depreciation, Other, etc.) are $50,000. Which of the following is the correct representation of the profitability ratios: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215"/>
        <w:gridCol w:w="4870"/>
      </w:tblGrid>
      <w:tr w:rsidR="004B16B2" w:rsidRPr="004B16B2" w:rsidTr="004B16B2"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65" type="#_x0000_t75" style="width:18pt;height:18pt" o:ole="">
                  <v:imagedata r:id="rId6" o:title=""/>
                </v:shape>
                <w:control r:id="rId27" w:name="Object 41" w:shapeid="_x0000_i1065"/>
              </w:objec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4B16B2">
              <w:rPr>
                <w:rFonts w:ascii="inherit" w:eastAsia="Times New Roman" w:hAnsi="inherit" w:cs="Times New Roman"/>
                <w:sz w:val="24"/>
                <w:szCs w:val="24"/>
              </w:rPr>
              <w:t>Gross Profit Margin 45%, Operating Margin 30%.</w:t>
            </w:r>
          </w:p>
        </w:tc>
      </w:tr>
      <w:tr w:rsidR="004B16B2" w:rsidRPr="004B16B2" w:rsidTr="004B16B2"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66" type="#_x0000_t75" style="width:18pt;height:18pt" o:ole="">
                  <v:imagedata r:id="rId6" o:title=""/>
                </v:shape>
                <w:control r:id="rId28" w:name="Object 42" w:shapeid="_x0000_i1066"/>
              </w:objec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4B16B2">
              <w:rPr>
                <w:rFonts w:ascii="inherit" w:eastAsia="Times New Roman" w:hAnsi="inherit" w:cs="Times New Roman"/>
                <w:sz w:val="24"/>
                <w:szCs w:val="24"/>
              </w:rPr>
              <w:t>Gross Profit Margin 55%, Operating Margin 30%.</w:t>
            </w:r>
          </w:p>
        </w:tc>
      </w:tr>
      <w:tr w:rsidR="004B16B2" w:rsidRPr="004B16B2" w:rsidTr="004B16B2"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67" type="#_x0000_t75" style="width:18pt;height:18pt" o:ole="">
                  <v:imagedata r:id="rId6" o:title=""/>
                </v:shape>
                <w:control r:id="rId29" w:name="Object 43" w:shapeid="_x0000_i1067"/>
              </w:objec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4B16B2">
              <w:rPr>
                <w:rFonts w:ascii="inherit" w:eastAsia="Times New Roman" w:hAnsi="inherit" w:cs="Times New Roman"/>
                <w:sz w:val="24"/>
                <w:szCs w:val="24"/>
              </w:rPr>
              <w:t>Gross Profit Margin 45%, Operating Margin 20%.</w:t>
            </w:r>
          </w:p>
        </w:tc>
      </w:tr>
      <w:tr w:rsidR="004B16B2" w:rsidRPr="004B16B2" w:rsidTr="004B16B2"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68" type="#_x0000_t75" style="width:18pt;height:18pt" o:ole="">
                  <v:imagedata r:id="rId6" o:title=""/>
                </v:shape>
                <w:control r:id="rId30" w:name="Object 44" w:shapeid="_x0000_i1068"/>
              </w:objec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4B16B2">
              <w:rPr>
                <w:rFonts w:ascii="inherit" w:eastAsia="Times New Roman" w:hAnsi="inherit" w:cs="Times New Roman"/>
                <w:sz w:val="24"/>
                <w:szCs w:val="24"/>
              </w:rPr>
              <w:t>Gross Profit Margin 55%, Operating Margin 20%.</w:t>
            </w:r>
          </w:p>
        </w:tc>
      </w:tr>
      <w:tr w:rsidR="004B16B2" w:rsidRPr="004B16B2" w:rsidTr="004B16B2">
        <w:tc>
          <w:tcPr>
            <w:tcW w:w="0" w:type="auto"/>
          </w:tcPr>
          <w:p w:rsid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  <w:p w:rsid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</w:tbl>
    <w:p w:rsidR="004B16B2" w:rsidRPr="004B16B2" w:rsidRDefault="004B16B2" w:rsidP="004B16B2">
      <w:pPr>
        <w:pStyle w:val="ListParagraph"/>
        <w:numPr>
          <w:ilvl w:val="0"/>
          <w:numId w:val="6"/>
        </w:num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24"/>
          <w:szCs w:val="24"/>
        </w:rPr>
      </w:pPr>
      <w:r w:rsidRPr="004B16B2">
        <w:rPr>
          <w:rFonts w:ascii="inherit" w:eastAsia="Times New Roman" w:hAnsi="inherit" w:cs="Arial"/>
          <w:color w:val="111111"/>
          <w:sz w:val="24"/>
          <w:szCs w:val="24"/>
        </w:rPr>
        <w:t xml:space="preserve">Sales for Company Y are $100,000 in 2012 and the net profit margin is 9.0%. The Return on Equity is 20%. What is the dollar value of </w:t>
      </w:r>
      <w:proofErr w:type="gramStart"/>
      <w:r w:rsidRPr="004B16B2">
        <w:rPr>
          <w:rFonts w:ascii="inherit" w:eastAsia="Times New Roman" w:hAnsi="inherit" w:cs="Arial"/>
          <w:color w:val="111111"/>
          <w:sz w:val="24"/>
          <w:szCs w:val="24"/>
        </w:rPr>
        <w:t>Equity.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215"/>
        <w:gridCol w:w="990"/>
      </w:tblGrid>
      <w:tr w:rsidR="004B16B2" w:rsidRPr="004B16B2" w:rsidTr="004B16B2"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77" type="#_x0000_t75" style="width:18pt;height:18pt" o:ole="">
                  <v:imagedata r:id="rId6" o:title=""/>
                </v:shape>
                <w:control r:id="rId31" w:name="Object 53" w:shapeid="_x0000_i1077"/>
              </w:objec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4B16B2">
              <w:rPr>
                <w:rFonts w:ascii="inherit" w:eastAsia="Times New Roman" w:hAnsi="inherit" w:cs="Times New Roman"/>
                <w:sz w:val="24"/>
                <w:szCs w:val="24"/>
              </w:rPr>
              <w:t>$ 18,000</w:t>
            </w:r>
          </w:p>
        </w:tc>
      </w:tr>
      <w:tr w:rsidR="004B16B2" w:rsidRPr="004B16B2" w:rsidTr="004B16B2"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78" type="#_x0000_t75" style="width:18pt;height:18pt" o:ole="">
                  <v:imagedata r:id="rId6" o:title=""/>
                </v:shape>
                <w:control r:id="rId32" w:name="Object 54" w:shapeid="_x0000_i1078"/>
              </w:objec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4B16B2">
              <w:rPr>
                <w:rFonts w:ascii="inherit" w:eastAsia="Times New Roman" w:hAnsi="inherit" w:cs="Times New Roman"/>
                <w:sz w:val="24"/>
                <w:szCs w:val="24"/>
              </w:rPr>
              <w:t>$ 45,000</w:t>
            </w:r>
          </w:p>
        </w:tc>
      </w:tr>
      <w:tr w:rsidR="004B16B2" w:rsidRPr="004B16B2" w:rsidTr="004B16B2"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79" type="#_x0000_t75" style="width:18pt;height:18pt" o:ole="">
                  <v:imagedata r:id="rId6" o:title=""/>
                </v:shape>
                <w:control r:id="rId33" w:name="Object 55" w:shapeid="_x0000_i1079"/>
              </w:objec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4B16B2">
              <w:rPr>
                <w:rFonts w:ascii="inherit" w:eastAsia="Times New Roman" w:hAnsi="inherit" w:cs="Times New Roman"/>
                <w:sz w:val="24"/>
                <w:szCs w:val="24"/>
              </w:rPr>
              <w:t>$ 90,000</w:t>
            </w:r>
          </w:p>
        </w:tc>
      </w:tr>
      <w:tr w:rsidR="004B16B2" w:rsidRPr="004B16B2" w:rsidTr="004B16B2"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80" type="#_x0000_t75" style="width:18pt;height:18pt" o:ole="">
                  <v:imagedata r:id="rId6" o:title=""/>
                </v:shape>
                <w:control r:id="rId34" w:name="Object 56" w:shapeid="_x0000_i1080"/>
              </w:objec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4B16B2">
              <w:rPr>
                <w:rFonts w:ascii="inherit" w:eastAsia="Times New Roman" w:hAnsi="inherit" w:cs="Times New Roman"/>
                <w:sz w:val="24"/>
                <w:szCs w:val="24"/>
              </w:rPr>
              <w:t>$ 444,444</w:t>
            </w:r>
          </w:p>
        </w:tc>
      </w:tr>
      <w:tr w:rsidR="004B16B2" w:rsidRPr="004B16B2" w:rsidTr="004B16B2">
        <w:tc>
          <w:tcPr>
            <w:tcW w:w="0" w:type="auto"/>
          </w:tcPr>
          <w:p w:rsid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</w:tbl>
    <w:p w:rsidR="004B16B2" w:rsidRPr="004B16B2" w:rsidRDefault="004B16B2" w:rsidP="004B16B2">
      <w:pPr>
        <w:pStyle w:val="ListParagraph"/>
        <w:numPr>
          <w:ilvl w:val="0"/>
          <w:numId w:val="6"/>
        </w:num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24"/>
          <w:szCs w:val="24"/>
        </w:rPr>
      </w:pPr>
      <w:r w:rsidRPr="004B16B2">
        <w:rPr>
          <w:rFonts w:ascii="inherit" w:eastAsia="Times New Roman" w:hAnsi="inherit" w:cs="Arial"/>
          <w:color w:val="111111"/>
          <w:sz w:val="24"/>
          <w:szCs w:val="24"/>
        </w:rPr>
        <w:t>If the Cost of Sales for Company Z is $912,500 for the 2012 year, and the Days Inventory Held is 25. The value of the Inventory at the end of 2012 is: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215"/>
        <w:gridCol w:w="870"/>
      </w:tblGrid>
      <w:tr w:rsidR="004B16B2" w:rsidRPr="004B16B2" w:rsidTr="004B16B2"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89" type="#_x0000_t75" style="width:18pt;height:18pt" o:ole="">
                  <v:imagedata r:id="rId6" o:title=""/>
                </v:shape>
                <w:control r:id="rId35" w:name="Object 65" w:shapeid="_x0000_i1089"/>
              </w:objec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4B16B2">
              <w:rPr>
                <w:rFonts w:ascii="inherit" w:eastAsia="Times New Roman" w:hAnsi="inherit" w:cs="Times New Roman"/>
                <w:sz w:val="24"/>
                <w:szCs w:val="24"/>
              </w:rPr>
              <w:t>$ 62,500</w:t>
            </w:r>
          </w:p>
        </w:tc>
      </w:tr>
      <w:tr w:rsidR="004B16B2" w:rsidRPr="004B16B2" w:rsidTr="004B16B2"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90" type="#_x0000_t75" style="width:18pt;height:18pt" o:ole="">
                  <v:imagedata r:id="rId6" o:title=""/>
                </v:shape>
                <w:control r:id="rId36" w:name="Object 66" w:shapeid="_x0000_i1090"/>
              </w:objec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4B16B2">
              <w:rPr>
                <w:rFonts w:ascii="inherit" w:eastAsia="Times New Roman" w:hAnsi="inherit" w:cs="Times New Roman"/>
                <w:sz w:val="24"/>
                <w:szCs w:val="24"/>
              </w:rPr>
              <w:t>$ 36,500</w:t>
            </w:r>
          </w:p>
        </w:tc>
      </w:tr>
      <w:tr w:rsidR="004B16B2" w:rsidRPr="004B16B2" w:rsidTr="004B16B2"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91" type="#_x0000_t75" style="width:18pt;height:18pt" o:ole="">
                  <v:imagedata r:id="rId6" o:title=""/>
                </v:shape>
                <w:control r:id="rId37" w:name="Object 67" w:shapeid="_x0000_i1091"/>
              </w:objec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4B16B2">
              <w:rPr>
                <w:rFonts w:ascii="inherit" w:eastAsia="Times New Roman" w:hAnsi="inherit" w:cs="Times New Roman"/>
                <w:sz w:val="24"/>
                <w:szCs w:val="24"/>
              </w:rPr>
              <w:t>$ 3,042</w:t>
            </w:r>
          </w:p>
        </w:tc>
      </w:tr>
      <w:tr w:rsidR="004B16B2" w:rsidRPr="004B16B2" w:rsidTr="004B16B2"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092" type="#_x0000_t75" style="width:18pt;height:18pt" o:ole="">
                  <v:imagedata r:id="rId6" o:title=""/>
                </v:shape>
                <w:control r:id="rId38" w:name="Object 68" w:shapeid="_x0000_i1092"/>
              </w:objec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4B16B2">
              <w:rPr>
                <w:rFonts w:ascii="inherit" w:eastAsia="Times New Roman" w:hAnsi="inherit" w:cs="Times New Roman"/>
                <w:sz w:val="24"/>
                <w:szCs w:val="24"/>
              </w:rPr>
              <w:t>$ 2,500</w:t>
            </w:r>
          </w:p>
        </w:tc>
      </w:tr>
      <w:tr w:rsidR="004B16B2" w:rsidRPr="004B16B2" w:rsidTr="004B16B2">
        <w:tc>
          <w:tcPr>
            <w:tcW w:w="0" w:type="auto"/>
          </w:tcPr>
          <w:p w:rsid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  <w:p w:rsid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</w:tbl>
    <w:p w:rsidR="004B16B2" w:rsidRPr="004B16B2" w:rsidRDefault="004B16B2" w:rsidP="004B16B2">
      <w:pPr>
        <w:pStyle w:val="ListParagraph"/>
        <w:numPr>
          <w:ilvl w:val="0"/>
          <w:numId w:val="11"/>
        </w:num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24"/>
          <w:szCs w:val="24"/>
        </w:rPr>
      </w:pPr>
      <w:r w:rsidRPr="004B16B2">
        <w:rPr>
          <w:rFonts w:ascii="inherit" w:eastAsia="Times New Roman" w:hAnsi="inherit" w:cs="Arial"/>
          <w:color w:val="111111"/>
          <w:sz w:val="24"/>
          <w:szCs w:val="24"/>
        </w:rPr>
        <w:lastRenderedPageBreak/>
        <w:t>Which of the following is likely to cause the largest Cash Outflow: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215"/>
        <w:gridCol w:w="7269"/>
      </w:tblGrid>
      <w:tr w:rsidR="004B16B2" w:rsidRPr="004B16B2" w:rsidTr="004B16B2"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01" type="#_x0000_t75" style="width:18pt;height:18pt" o:ole="">
                  <v:imagedata r:id="rId6" o:title=""/>
                </v:shape>
                <w:control r:id="rId39" w:name="Object 77" w:shapeid="_x0000_i1101"/>
              </w:objec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4B16B2">
              <w:rPr>
                <w:rFonts w:ascii="inherit" w:eastAsia="Times New Roman" w:hAnsi="inherit" w:cs="Times New Roman"/>
                <w:sz w:val="24"/>
                <w:szCs w:val="24"/>
              </w:rPr>
              <w:t>Sale of a 30 Story Office building owned by the company for $120 million.</w:t>
            </w:r>
          </w:p>
        </w:tc>
      </w:tr>
      <w:tr w:rsidR="004B16B2" w:rsidRPr="004B16B2" w:rsidTr="004B16B2"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02" type="#_x0000_t75" style="width:18pt;height:18pt" o:ole="">
                  <v:imagedata r:id="rId6" o:title=""/>
                </v:shape>
                <w:control r:id="rId40" w:name="Object 78" w:shapeid="_x0000_i1102"/>
              </w:objec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4B16B2">
              <w:rPr>
                <w:rFonts w:ascii="inherit" w:eastAsia="Times New Roman" w:hAnsi="inherit" w:cs="Times New Roman"/>
                <w:sz w:val="24"/>
                <w:szCs w:val="24"/>
              </w:rPr>
              <w:t>Purchase a $20,000 copy machine.</w:t>
            </w:r>
          </w:p>
        </w:tc>
      </w:tr>
      <w:tr w:rsidR="004B16B2" w:rsidRPr="004B16B2" w:rsidTr="004B16B2"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16" type="#_x0000_t75" style="width:18pt;height:18pt" o:ole="">
                  <v:imagedata r:id="rId6" o:title=""/>
                </v:shape>
                <w:control r:id="rId41" w:name="Object 92" w:shapeid="_x0000_i1116"/>
              </w:objec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4B16B2">
              <w:rPr>
                <w:rFonts w:ascii="inherit" w:eastAsia="Times New Roman" w:hAnsi="inherit" w:cs="Times New Roman"/>
                <w:sz w:val="24"/>
                <w:szCs w:val="24"/>
              </w:rPr>
              <w:t>Openings a $50,000 line of credit.</w:t>
            </w:r>
          </w:p>
        </w:tc>
      </w:tr>
      <w:tr w:rsidR="004B16B2" w:rsidRPr="004B16B2" w:rsidTr="004B16B2"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04" type="#_x0000_t75" style="width:18pt;height:18pt" o:ole="">
                  <v:imagedata r:id="rId6" o:title=""/>
                </v:shape>
                <w:control r:id="rId42" w:name="Object 80" w:shapeid="_x0000_i1104"/>
              </w:objec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4B16B2">
              <w:rPr>
                <w:rFonts w:ascii="inherit" w:eastAsia="Times New Roman" w:hAnsi="inherit" w:cs="Times New Roman"/>
                <w:sz w:val="24"/>
                <w:szCs w:val="24"/>
              </w:rPr>
              <w:t>An acquisition of a competitor for $1.0 million in stock.</w:t>
            </w:r>
          </w:p>
          <w:p w:rsid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  <w:p w:rsid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</w:tbl>
    <w:p w:rsidR="004B16B2" w:rsidRDefault="004B16B2" w:rsidP="004B16B2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24"/>
          <w:szCs w:val="24"/>
        </w:rPr>
      </w:pPr>
    </w:p>
    <w:p w:rsidR="004B16B2" w:rsidRDefault="004B16B2" w:rsidP="004B16B2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24"/>
          <w:szCs w:val="24"/>
        </w:rPr>
      </w:pPr>
    </w:p>
    <w:p w:rsidR="004B16B2" w:rsidRDefault="004B16B2" w:rsidP="004B16B2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24"/>
          <w:szCs w:val="24"/>
        </w:rPr>
      </w:pPr>
    </w:p>
    <w:p w:rsidR="004B16B2" w:rsidRPr="004B16B2" w:rsidRDefault="004B16B2" w:rsidP="004B16B2">
      <w:pPr>
        <w:shd w:val="clear" w:color="auto" w:fill="FFFFFF"/>
        <w:spacing w:after="90" w:line="240" w:lineRule="auto"/>
        <w:rPr>
          <w:rFonts w:ascii="inherit" w:eastAsia="Times New Roman" w:hAnsi="inherit" w:cs="Arial"/>
          <w:color w:val="111111"/>
          <w:sz w:val="24"/>
          <w:szCs w:val="24"/>
        </w:rPr>
      </w:pPr>
      <w:r>
        <w:rPr>
          <w:rFonts w:ascii="inherit" w:eastAsia="Times New Roman" w:hAnsi="inherit" w:cs="Arial"/>
          <w:color w:val="111111"/>
          <w:sz w:val="24"/>
          <w:szCs w:val="24"/>
        </w:rPr>
        <w:t xml:space="preserve">18) </w:t>
      </w:r>
      <w:r w:rsidRPr="004B16B2">
        <w:rPr>
          <w:rFonts w:ascii="inherit" w:eastAsia="Times New Roman" w:hAnsi="inherit" w:cs="Arial"/>
          <w:color w:val="111111"/>
          <w:sz w:val="24"/>
          <w:szCs w:val="24"/>
        </w:rPr>
        <w:t>A company comparing the use of Straight Line Depreciation (SLD) and Accelerated Depreciation (DDB) in the first year subsequent to the purchase of a capital asset would find: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215"/>
        <w:gridCol w:w="5237"/>
      </w:tblGrid>
      <w:tr w:rsidR="004B16B2" w:rsidRPr="004B16B2" w:rsidTr="004B16B2"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17" type="#_x0000_t75" style="width:18pt;height:18pt" o:ole="">
                  <v:imagedata r:id="rId6" o:title=""/>
                </v:shape>
                <w:control r:id="rId43" w:name="Object 93" w:shapeid="_x0000_i1117"/>
              </w:objec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4B16B2">
              <w:rPr>
                <w:rFonts w:ascii="inherit" w:eastAsia="Times New Roman" w:hAnsi="inherit" w:cs="Times New Roman"/>
                <w:sz w:val="24"/>
                <w:szCs w:val="24"/>
              </w:rPr>
              <w:t>The Fixed Asset Turnover ratio is highest using SLD.</w:t>
            </w:r>
          </w:p>
        </w:tc>
      </w:tr>
      <w:tr w:rsidR="004B16B2" w:rsidRPr="004B16B2" w:rsidTr="004B16B2"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18" type="#_x0000_t75" style="width:18pt;height:18pt" o:ole="">
                  <v:imagedata r:id="rId6" o:title=""/>
                </v:shape>
                <w:control r:id="rId44" w:name="Object 94" w:shapeid="_x0000_i1118"/>
              </w:objec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4B16B2">
              <w:rPr>
                <w:rFonts w:ascii="inherit" w:eastAsia="Times New Roman" w:hAnsi="inherit" w:cs="Times New Roman"/>
                <w:sz w:val="24"/>
                <w:szCs w:val="24"/>
              </w:rPr>
              <w:t>The Fixed Asset Turnover ratio is highest using DDB.</w:t>
            </w:r>
          </w:p>
        </w:tc>
      </w:tr>
      <w:tr w:rsidR="004B16B2" w:rsidRPr="004B16B2" w:rsidTr="004B16B2"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19" type="#_x0000_t75" style="width:18pt;height:18pt" o:ole="">
                  <v:imagedata r:id="rId6" o:title=""/>
                </v:shape>
                <w:control r:id="rId45" w:name="Object 95" w:shapeid="_x0000_i1119"/>
              </w:objec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4B16B2">
              <w:rPr>
                <w:rFonts w:ascii="inherit" w:eastAsia="Times New Roman" w:hAnsi="inherit" w:cs="Times New Roman"/>
                <w:sz w:val="24"/>
                <w:szCs w:val="24"/>
              </w:rPr>
              <w:t>No difference in the Fixed Asset Turnover ratio.</w:t>
            </w:r>
          </w:p>
        </w:tc>
      </w:tr>
      <w:tr w:rsidR="004B16B2" w:rsidRPr="004B16B2" w:rsidTr="004B16B2"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20" type="#_x0000_t75" style="width:18pt;height:18pt" o:ole="">
                  <v:imagedata r:id="rId6" o:title=""/>
                </v:shape>
                <w:control r:id="rId46" w:name="Object 96" w:shapeid="_x0000_i1120"/>
              </w:objec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4B16B2">
              <w:rPr>
                <w:rFonts w:ascii="inherit" w:eastAsia="Times New Roman" w:hAnsi="inherit" w:cs="Times New Roman"/>
                <w:sz w:val="24"/>
                <w:szCs w:val="24"/>
              </w:rPr>
              <w:t>The Total Asset Turnover ratio is highest using SLD.</w:t>
            </w:r>
          </w:p>
        </w:tc>
      </w:tr>
      <w:tr w:rsidR="004B16B2" w:rsidRPr="004B16B2" w:rsidTr="004B16B2">
        <w:tc>
          <w:tcPr>
            <w:tcW w:w="0" w:type="auto"/>
          </w:tcPr>
          <w:p w:rsid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</w:tbl>
    <w:p w:rsidR="004B16B2" w:rsidRPr="004B16B2" w:rsidRDefault="004B16B2" w:rsidP="004B16B2">
      <w:pPr>
        <w:pStyle w:val="ListParagraph"/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111111"/>
          <w:sz w:val="24"/>
          <w:szCs w:val="24"/>
        </w:rPr>
      </w:pPr>
      <w:r>
        <w:rPr>
          <w:rFonts w:ascii="inherit" w:eastAsia="Times New Roman" w:hAnsi="inherit" w:cs="Arial"/>
          <w:color w:val="111111"/>
          <w:sz w:val="24"/>
          <w:szCs w:val="24"/>
        </w:rPr>
        <w:t>19</w:t>
      </w:r>
      <w:proofErr w:type="gramStart"/>
      <w:r>
        <w:rPr>
          <w:rFonts w:ascii="inherit" w:eastAsia="Times New Roman" w:hAnsi="inherit" w:cs="Arial"/>
          <w:color w:val="111111"/>
          <w:sz w:val="24"/>
          <w:szCs w:val="24"/>
        </w:rPr>
        <w:t>)</w:t>
      </w:r>
      <w:r w:rsidRPr="004B16B2">
        <w:rPr>
          <w:rFonts w:ascii="inherit" w:eastAsia="Times New Roman" w:hAnsi="inherit" w:cs="Arial"/>
          <w:color w:val="111111"/>
          <w:sz w:val="24"/>
          <w:szCs w:val="24"/>
        </w:rPr>
        <w:t>Assuming</w:t>
      </w:r>
      <w:proofErr w:type="gramEnd"/>
      <w:r w:rsidRPr="004B16B2">
        <w:rPr>
          <w:rFonts w:ascii="inherit" w:eastAsia="Times New Roman" w:hAnsi="inherit" w:cs="Arial"/>
          <w:color w:val="111111"/>
          <w:sz w:val="24"/>
          <w:szCs w:val="24"/>
        </w:rPr>
        <w:t xml:space="preserve"> net income and </w:t>
      </w:r>
      <w:proofErr w:type="spellStart"/>
      <w:r w:rsidRPr="004B16B2">
        <w:rPr>
          <w:rFonts w:ascii="inherit" w:eastAsia="Times New Roman" w:hAnsi="inherit" w:cs="Arial"/>
          <w:color w:val="111111"/>
          <w:sz w:val="24"/>
          <w:szCs w:val="24"/>
        </w:rPr>
        <w:t>shareholders</w:t>
      </w:r>
      <w:proofErr w:type="spellEnd"/>
      <w:r w:rsidRPr="004B16B2">
        <w:rPr>
          <w:rFonts w:ascii="inherit" w:eastAsia="Times New Roman" w:hAnsi="inherit" w:cs="Arial"/>
          <w:color w:val="111111"/>
          <w:sz w:val="24"/>
          <w:szCs w:val="24"/>
        </w:rPr>
        <w:t xml:space="preserve"> equity are positive, and at least $1 in liabilities, the Return on Investment is: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215"/>
        <w:gridCol w:w="4050"/>
      </w:tblGrid>
      <w:tr w:rsidR="004B16B2" w:rsidRPr="004B16B2" w:rsidTr="004B16B2"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29" type="#_x0000_t75" style="width:18pt;height:18pt" o:ole="">
                  <v:imagedata r:id="rId6" o:title=""/>
                </v:shape>
                <w:control r:id="rId47" w:name="Object 105" w:shapeid="_x0000_i1129"/>
              </w:objec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4B16B2">
              <w:rPr>
                <w:rFonts w:ascii="inherit" w:eastAsia="Times New Roman" w:hAnsi="inherit" w:cs="Times New Roman"/>
                <w:sz w:val="24"/>
                <w:szCs w:val="24"/>
              </w:rPr>
              <w:t>Always higher than the Return on Equity.</w:t>
            </w:r>
          </w:p>
        </w:tc>
      </w:tr>
      <w:tr w:rsidR="004B16B2" w:rsidRPr="004B16B2" w:rsidTr="004B16B2"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30" type="#_x0000_t75" style="width:18pt;height:18pt" o:ole="">
                  <v:imagedata r:id="rId6" o:title=""/>
                </v:shape>
                <w:control r:id="rId48" w:name="Object 106" w:shapeid="_x0000_i1130"/>
              </w:objec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4B16B2">
              <w:rPr>
                <w:rFonts w:ascii="inherit" w:eastAsia="Times New Roman" w:hAnsi="inherit" w:cs="Times New Roman"/>
                <w:sz w:val="24"/>
                <w:szCs w:val="24"/>
              </w:rPr>
              <w:t>Always equal to the Return on Equity.</w:t>
            </w:r>
          </w:p>
        </w:tc>
      </w:tr>
      <w:tr w:rsidR="004B16B2" w:rsidRPr="004B16B2" w:rsidTr="004B16B2"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31" type="#_x0000_t75" style="width:18pt;height:18pt" o:ole="">
                  <v:imagedata r:id="rId6" o:title=""/>
                </v:shape>
                <w:control r:id="rId49" w:name="Object 107" w:shapeid="_x0000_i1131"/>
              </w:objec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4B16B2">
              <w:rPr>
                <w:rFonts w:ascii="inherit" w:eastAsia="Times New Roman" w:hAnsi="inherit" w:cs="Times New Roman"/>
                <w:sz w:val="24"/>
                <w:szCs w:val="24"/>
              </w:rPr>
              <w:t>Sometimes equal to the Return on Equity.</w:t>
            </w:r>
          </w:p>
        </w:tc>
      </w:tr>
      <w:tr w:rsidR="004B16B2" w:rsidRPr="004B16B2" w:rsidTr="004B16B2"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32" type="#_x0000_t75" style="width:18pt;height:18pt" o:ole="">
                  <v:imagedata r:id="rId6" o:title=""/>
                </v:shape>
                <w:control r:id="rId50" w:name="Object 108" w:shapeid="_x0000_i1132"/>
              </w:objec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4B16B2">
              <w:rPr>
                <w:rFonts w:ascii="inherit" w:eastAsia="Times New Roman" w:hAnsi="inherit" w:cs="Times New Roman"/>
                <w:sz w:val="24"/>
                <w:szCs w:val="24"/>
              </w:rPr>
              <w:t>Always lower than the Return on Equity.</w:t>
            </w:r>
          </w:p>
        </w:tc>
      </w:tr>
      <w:tr w:rsidR="004B16B2" w:rsidRPr="004B16B2" w:rsidTr="004B16B2">
        <w:tc>
          <w:tcPr>
            <w:tcW w:w="0" w:type="auto"/>
          </w:tcPr>
          <w:p w:rsid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</w:tbl>
    <w:p w:rsidR="004B16B2" w:rsidRPr="004B16B2" w:rsidRDefault="004B16B2" w:rsidP="004B16B2">
      <w:pPr>
        <w:pStyle w:val="ListParagraph"/>
        <w:numPr>
          <w:ilvl w:val="0"/>
          <w:numId w:val="16"/>
        </w:numPr>
        <w:shd w:val="clear" w:color="auto" w:fill="FFFFFF"/>
        <w:spacing w:after="90" w:line="240" w:lineRule="auto"/>
        <w:ind w:left="270"/>
        <w:rPr>
          <w:rFonts w:ascii="inherit" w:eastAsia="Times New Roman" w:hAnsi="inherit" w:cs="Arial"/>
          <w:color w:val="111111"/>
          <w:sz w:val="24"/>
          <w:szCs w:val="24"/>
        </w:rPr>
      </w:pPr>
      <w:r w:rsidRPr="004B16B2">
        <w:rPr>
          <w:rFonts w:ascii="inherit" w:eastAsia="Times New Roman" w:hAnsi="inherit" w:cs="Arial"/>
          <w:color w:val="111111"/>
          <w:sz w:val="24"/>
          <w:szCs w:val="24"/>
        </w:rPr>
        <w:t xml:space="preserve">Company ABC has a market capitalization of $750 million, Book Value (Shareholder’s Equity) </w:t>
      </w:r>
      <w:proofErr w:type="gramStart"/>
      <w:r w:rsidRPr="004B16B2">
        <w:rPr>
          <w:rFonts w:ascii="inherit" w:eastAsia="Times New Roman" w:hAnsi="inherit" w:cs="Arial"/>
          <w:color w:val="111111"/>
          <w:sz w:val="24"/>
          <w:szCs w:val="24"/>
        </w:rPr>
        <w:t>Per</w:t>
      </w:r>
      <w:proofErr w:type="gramEnd"/>
      <w:r w:rsidRPr="004B16B2">
        <w:rPr>
          <w:rFonts w:ascii="inherit" w:eastAsia="Times New Roman" w:hAnsi="inherit" w:cs="Arial"/>
          <w:color w:val="111111"/>
          <w:sz w:val="24"/>
          <w:szCs w:val="24"/>
        </w:rPr>
        <w:t xml:space="preserve"> share of $15 and net income of $25 million. If the stock is currently trading at $30. The Return on Equity is: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215"/>
        <w:gridCol w:w="650"/>
      </w:tblGrid>
      <w:tr w:rsidR="004B16B2" w:rsidRPr="004B16B2" w:rsidTr="004B16B2"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41" type="#_x0000_t75" style="width:18pt;height:18pt" o:ole="">
                  <v:imagedata r:id="rId6" o:title=""/>
                </v:shape>
                <w:control r:id="rId51" w:name="Object 117" w:shapeid="_x0000_i1141"/>
              </w:objec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4B16B2">
              <w:rPr>
                <w:rFonts w:ascii="inherit" w:eastAsia="Times New Roman" w:hAnsi="inherit" w:cs="Times New Roman"/>
                <w:sz w:val="24"/>
                <w:szCs w:val="24"/>
              </w:rPr>
              <w:t>3.3%</w:t>
            </w:r>
          </w:p>
        </w:tc>
      </w:tr>
      <w:tr w:rsidR="004B16B2" w:rsidRPr="004B16B2" w:rsidTr="004B16B2"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42" type="#_x0000_t75" style="width:18pt;height:18pt" o:ole="">
                  <v:imagedata r:id="rId6" o:title=""/>
                </v:shape>
                <w:control r:id="rId52" w:name="Object 118" w:shapeid="_x0000_i1142"/>
              </w:objec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4B16B2">
              <w:rPr>
                <w:rFonts w:ascii="inherit" w:eastAsia="Times New Roman" w:hAnsi="inherit" w:cs="Times New Roman"/>
                <w:sz w:val="24"/>
                <w:szCs w:val="24"/>
              </w:rPr>
              <w:t>6.7%</w:t>
            </w:r>
          </w:p>
        </w:tc>
      </w:tr>
      <w:tr w:rsidR="004B16B2" w:rsidRPr="004B16B2" w:rsidTr="004B16B2"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43" type="#_x0000_t75" style="width:18pt;height:18pt" o:ole="">
                  <v:imagedata r:id="rId6" o:title=""/>
                </v:shape>
                <w:control r:id="rId53" w:name="Object 119" w:shapeid="_x0000_i1143"/>
              </w:objec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4B16B2">
              <w:rPr>
                <w:rFonts w:ascii="inherit" w:eastAsia="Times New Roman" w:hAnsi="inherit" w:cs="Times New Roman"/>
                <w:sz w:val="24"/>
                <w:szCs w:val="24"/>
              </w:rPr>
              <w:t>9.3%</w:t>
            </w:r>
          </w:p>
        </w:tc>
      </w:tr>
      <w:tr w:rsidR="004B16B2" w:rsidRPr="004B16B2" w:rsidTr="004B16B2"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object w:dxaOrig="1440" w:dyaOrig="1440">
                <v:shape id="_x0000_i1144" type="#_x0000_t75" style="width:18pt;height:18pt" o:ole="">
                  <v:imagedata r:id="rId6" o:title=""/>
                </v:shape>
                <w:control r:id="rId54" w:name="Object 120" w:shapeid="_x0000_i1144"/>
              </w:objec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4B16B2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4B16B2">
              <w:rPr>
                <w:rFonts w:ascii="inherit" w:eastAsia="Times New Roman" w:hAnsi="inherit" w:cs="Times New Roman"/>
                <w:sz w:val="24"/>
                <w:szCs w:val="24"/>
              </w:rPr>
              <w:t>50.0%</w:t>
            </w:r>
          </w:p>
        </w:tc>
      </w:tr>
      <w:tr w:rsidR="004B16B2" w:rsidRPr="004B16B2" w:rsidTr="004B16B2">
        <w:tc>
          <w:tcPr>
            <w:tcW w:w="0" w:type="auto"/>
          </w:tcPr>
          <w:p w:rsid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</w:tcPr>
          <w:p w:rsidR="004B16B2" w:rsidRPr="004B16B2" w:rsidRDefault="004B16B2" w:rsidP="004B16B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</w:tbl>
    <w:p w:rsidR="004B16B2" w:rsidRDefault="004B16B2"/>
    <w:sectPr w:rsidR="004B1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0BE"/>
    <w:multiLevelType w:val="multilevel"/>
    <w:tmpl w:val="0980D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221A8"/>
    <w:multiLevelType w:val="multilevel"/>
    <w:tmpl w:val="D744C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D86B78"/>
    <w:multiLevelType w:val="multilevel"/>
    <w:tmpl w:val="422E2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43702"/>
    <w:multiLevelType w:val="multilevel"/>
    <w:tmpl w:val="18943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F44F07"/>
    <w:multiLevelType w:val="hybridMultilevel"/>
    <w:tmpl w:val="4B1014BC"/>
    <w:lvl w:ilvl="0" w:tplc="04090011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55D5F"/>
    <w:multiLevelType w:val="multilevel"/>
    <w:tmpl w:val="BB02E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FA131F"/>
    <w:multiLevelType w:val="multilevel"/>
    <w:tmpl w:val="7D603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4D21B9"/>
    <w:multiLevelType w:val="hybridMultilevel"/>
    <w:tmpl w:val="F880E856"/>
    <w:lvl w:ilvl="0" w:tplc="04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0A7F3E"/>
    <w:multiLevelType w:val="hybridMultilevel"/>
    <w:tmpl w:val="40E2B094"/>
    <w:lvl w:ilvl="0" w:tplc="6A245084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9711C7"/>
    <w:multiLevelType w:val="hybridMultilevel"/>
    <w:tmpl w:val="E1309F58"/>
    <w:lvl w:ilvl="0" w:tplc="04090011">
      <w:start w:val="2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45B0F"/>
    <w:multiLevelType w:val="hybridMultilevel"/>
    <w:tmpl w:val="BE568C0C"/>
    <w:lvl w:ilvl="0" w:tplc="040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D65588"/>
    <w:multiLevelType w:val="multilevel"/>
    <w:tmpl w:val="0014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483333"/>
    <w:multiLevelType w:val="multilevel"/>
    <w:tmpl w:val="AD5C5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0202FA"/>
    <w:multiLevelType w:val="hybridMultilevel"/>
    <w:tmpl w:val="785CBC88"/>
    <w:lvl w:ilvl="0" w:tplc="8AFEBDF8">
      <w:start w:val="1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E185B10"/>
    <w:multiLevelType w:val="multilevel"/>
    <w:tmpl w:val="7BD05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AE5D9B"/>
    <w:multiLevelType w:val="multilevel"/>
    <w:tmpl w:val="B3D2F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090374"/>
    <w:multiLevelType w:val="multilevel"/>
    <w:tmpl w:val="4052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3"/>
  </w:num>
  <w:num w:numId="5">
    <w:abstractNumId w:val="15"/>
  </w:num>
  <w:num w:numId="6">
    <w:abstractNumId w:val="7"/>
  </w:num>
  <w:num w:numId="7">
    <w:abstractNumId w:val="16"/>
  </w:num>
  <w:num w:numId="8">
    <w:abstractNumId w:val="12"/>
  </w:num>
  <w:num w:numId="9">
    <w:abstractNumId w:val="3"/>
  </w:num>
  <w:num w:numId="10">
    <w:abstractNumId w:val="14"/>
  </w:num>
  <w:num w:numId="11">
    <w:abstractNumId w:val="8"/>
  </w:num>
  <w:num w:numId="12">
    <w:abstractNumId w:val="5"/>
  </w:num>
  <w:num w:numId="13">
    <w:abstractNumId w:val="1"/>
  </w:num>
  <w:num w:numId="14">
    <w:abstractNumId w:val="4"/>
  </w:num>
  <w:num w:numId="15">
    <w:abstractNumId w:val="2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9DD"/>
    <w:rsid w:val="004B16B2"/>
    <w:rsid w:val="007D19DD"/>
    <w:rsid w:val="00D5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6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3503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5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8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7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587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1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7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457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3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5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34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66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893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05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3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330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62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4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40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0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9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6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750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8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22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0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0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896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0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1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0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182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6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theme" Target="theme/theme1.xml"/><Relationship Id="rId8" Type="http://schemas.openxmlformats.org/officeDocument/2006/relationships/control" Target="activeX/activeX2.xml"/><Relationship Id="rId51" Type="http://schemas.openxmlformats.org/officeDocument/2006/relationships/control" Target="activeX/activeX45.xml"/><Relationship Id="rId3" Type="http://schemas.microsoft.com/office/2007/relationships/stylesWithEffects" Target="stylesWithEffect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Shannell</dc:creator>
  <cp:lastModifiedBy>Shannell</cp:lastModifiedBy>
  <cp:revision>1</cp:revision>
  <dcterms:created xsi:type="dcterms:W3CDTF">2015-08-01T23:57:00Z</dcterms:created>
  <dcterms:modified xsi:type="dcterms:W3CDTF">2015-08-02T00:21:00Z</dcterms:modified>
</cp:coreProperties>
</file>